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4708"/>
        <w:gridCol w:w="2514"/>
        <w:gridCol w:w="2832"/>
      </w:tblGrid>
      <w:tr w:rsidR="00E63558" w:rsidRPr="002108F0" w14:paraId="23329054" w14:textId="77777777" w:rsidTr="00DF4118">
        <w:trPr>
          <w:trHeight w:val="313"/>
        </w:trPr>
        <w:tc>
          <w:tcPr>
            <w:tcW w:w="10041" w:type="dxa"/>
            <w:gridSpan w:val="3"/>
          </w:tcPr>
          <w:p w14:paraId="5A8E612B" w14:textId="77777777" w:rsidR="00E63558" w:rsidRPr="005E278E" w:rsidRDefault="00904919" w:rsidP="004B0FC8">
            <w:pPr>
              <w:jc w:val="center"/>
              <w:rPr>
                <w:rFonts w:ascii="Times New Roman" w:hAnsi="Times New Roman"/>
                <w:b/>
                <w:i/>
                <w:iCs/>
                <w:sz w:val="28"/>
                <w:szCs w:val="28"/>
                <w:lang w:val="ru-RU"/>
              </w:rPr>
            </w:pPr>
            <w:r w:rsidRPr="005E278E">
              <w:rPr>
                <w:rFonts w:ascii="Times New Roman" w:hAnsi="Times New Roman"/>
                <w:b/>
                <w:i/>
                <w:iCs/>
                <w:sz w:val="28"/>
                <w:szCs w:val="28"/>
                <w:lang w:eastAsia="ru-RU"/>
              </w:rPr>
              <w:t>Площадка бывшего торфопредприятия</w:t>
            </w:r>
          </w:p>
        </w:tc>
      </w:tr>
      <w:tr w:rsidR="000E79A6" w:rsidRPr="002108F0" w14:paraId="6D1C2725" w14:textId="77777777" w:rsidTr="00DF4118">
        <w:trPr>
          <w:trHeight w:val="2571"/>
        </w:trPr>
        <w:tc>
          <w:tcPr>
            <w:tcW w:w="4957" w:type="dxa"/>
          </w:tcPr>
          <w:p w14:paraId="65D7BAF5" w14:textId="77777777" w:rsidR="007F705B" w:rsidRDefault="007F705B" w:rsidP="00904919">
            <w:pPr>
              <w:rPr>
                <w:rFonts w:ascii="Times New Roman" w:hAnsi="Times New Roman"/>
                <w:b/>
                <w:lang w:val="ru-RU"/>
              </w:rPr>
            </w:pPr>
          </w:p>
          <w:p w14:paraId="202C3E0B" w14:textId="77777777" w:rsidR="007F705B" w:rsidRPr="002108F0" w:rsidRDefault="00904919" w:rsidP="00904919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 wp14:anchorId="5A6EC878" wp14:editId="790D3DE0">
                  <wp:extent cx="2800350" cy="2943225"/>
                  <wp:effectExtent l="0" t="0" r="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2943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84" w:type="dxa"/>
            <w:gridSpan w:val="2"/>
          </w:tcPr>
          <w:p w14:paraId="5C54FB32" w14:textId="77777777"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14:paraId="433586C7" w14:textId="77777777"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14:paraId="3F9FB629" w14:textId="437238D9" w:rsidR="000E79A6" w:rsidRPr="002108F0" w:rsidRDefault="007955E3" w:rsidP="007955E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09B1726B" wp14:editId="15DFD1AF">
                  <wp:extent cx="3209290" cy="2771775"/>
                  <wp:effectExtent l="0" t="0" r="0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290" cy="2771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05B" w:rsidRPr="00195AAB" w14:paraId="20F5A23C" w14:textId="77777777" w:rsidTr="00DF4118">
        <w:trPr>
          <w:trHeight w:val="270"/>
        </w:trPr>
        <w:tc>
          <w:tcPr>
            <w:tcW w:w="4957" w:type="dxa"/>
          </w:tcPr>
          <w:p w14:paraId="488EDBC9" w14:textId="77777777" w:rsidR="007F705B" w:rsidRPr="00281E27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281E27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="007F705B" w:rsidRPr="00281E27">
              <w:rPr>
                <w:rFonts w:ascii="Times New Roman" w:hAnsi="Times New Roman"/>
                <w:b/>
                <w:lang w:val="ru-RU"/>
              </w:rPr>
              <w:t xml:space="preserve"> </w:t>
            </w:r>
          </w:p>
          <w:p w14:paraId="6C16B7FD" w14:textId="0F268711" w:rsidR="00281E27" w:rsidRPr="00281E27" w:rsidRDefault="00281E27" w:rsidP="004B0FC8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Кадастровый номер </w:t>
            </w:r>
            <w:r w:rsidRPr="00281E27">
              <w:rPr>
                <w:rFonts w:ascii="Times New Roman" w:hAnsi="Times New Roman"/>
                <w:bCs/>
                <w:lang w:val="ru-RU"/>
              </w:rPr>
              <w:t>(при наличии)</w:t>
            </w:r>
          </w:p>
        </w:tc>
        <w:tc>
          <w:tcPr>
            <w:tcW w:w="5084" w:type="dxa"/>
            <w:gridSpan w:val="2"/>
            <w:tcBorders>
              <w:bottom w:val="single" w:sz="4" w:space="0" w:color="auto"/>
            </w:tcBorders>
          </w:tcPr>
          <w:p w14:paraId="3E9D675C" w14:textId="77777777" w:rsidR="00904919" w:rsidRPr="00904919" w:rsidRDefault="00904919" w:rsidP="00904919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904919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Смоленской области, Велижский район, </w:t>
            </w:r>
          </w:p>
          <w:p w14:paraId="37931767" w14:textId="77777777" w:rsidR="007F705B" w:rsidRPr="00904919" w:rsidRDefault="00904919" w:rsidP="00904919">
            <w:pPr>
              <w:rPr>
                <w:rFonts w:ascii="Times New Roman" w:hAnsi="Times New Roman"/>
                <w:lang w:val="ru-RU"/>
              </w:rPr>
            </w:pPr>
            <w:r w:rsidRPr="00904919">
              <w:rPr>
                <w:rFonts w:ascii="Times New Roman" w:hAnsi="Times New Roman"/>
                <w:sz w:val="24"/>
                <w:szCs w:val="24"/>
                <w:lang w:val="ru-RU" w:eastAsia="ru-RU"/>
              </w:rPr>
              <w:t>86км</w:t>
            </w:r>
            <w:r w:rsidR="00F02D3E" w:rsidRPr="00904919">
              <w:rPr>
                <w:rFonts w:ascii="Times New Roman" w:hAnsi="Times New Roman"/>
                <w:sz w:val="24"/>
                <w:szCs w:val="24"/>
                <w:lang w:val="ru-RU" w:eastAsia="ru-RU"/>
              </w:rPr>
              <w:t>, а</w:t>
            </w:r>
            <w:r w:rsidRPr="00904919">
              <w:rPr>
                <w:rFonts w:ascii="Times New Roman" w:hAnsi="Times New Roman"/>
                <w:sz w:val="24"/>
                <w:szCs w:val="24"/>
                <w:lang w:val="ru-RU" w:eastAsia="ru-RU"/>
              </w:rPr>
              <w:t>/д Ольша-Велиж-Усвяты-Невель</w:t>
            </w:r>
          </w:p>
        </w:tc>
      </w:tr>
      <w:tr w:rsidR="00DE4FC7" w:rsidRPr="00904919" w14:paraId="04A68B6B" w14:textId="77777777" w:rsidTr="00DF4118">
        <w:trPr>
          <w:trHeight w:val="270"/>
        </w:trPr>
        <w:tc>
          <w:tcPr>
            <w:tcW w:w="4957" w:type="dxa"/>
          </w:tcPr>
          <w:p w14:paraId="0A5DAD25" w14:textId="77777777"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5084" w:type="dxa"/>
            <w:gridSpan w:val="2"/>
            <w:tcBorders>
              <w:top w:val="single" w:sz="4" w:space="0" w:color="auto"/>
            </w:tcBorders>
          </w:tcPr>
          <w:p w14:paraId="46C813A5" w14:textId="77777777" w:rsidR="00DE4FC7" w:rsidRDefault="00F42B9D" w:rsidP="001C76D5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З</w:t>
            </w:r>
            <w:r w:rsidR="005A6919" w:rsidRPr="005A6919">
              <w:rPr>
                <w:rFonts w:ascii="Times New Roman" w:hAnsi="Times New Roman"/>
                <w:sz w:val="24"/>
                <w:szCs w:val="24"/>
                <w:lang w:val="ru-RU" w:eastAsia="ru-RU"/>
              </w:rPr>
              <w:t>емли промышленности</w:t>
            </w:r>
            <w:r w:rsidR="005A6919">
              <w:rPr>
                <w:rFonts w:ascii="Times New Roman" w:hAnsi="Times New Roman"/>
                <w:sz w:val="24"/>
                <w:szCs w:val="24"/>
                <w:lang w:val="ru-RU" w:eastAsia="ru-RU"/>
              </w:rPr>
              <w:t>, промышленное</w:t>
            </w:r>
          </w:p>
        </w:tc>
      </w:tr>
      <w:tr w:rsidR="00DE4FC7" w:rsidRPr="002108F0" w14:paraId="6C5F6E85" w14:textId="77777777" w:rsidTr="00DF4118">
        <w:trPr>
          <w:trHeight w:val="270"/>
        </w:trPr>
        <w:tc>
          <w:tcPr>
            <w:tcW w:w="4957" w:type="dxa"/>
          </w:tcPr>
          <w:p w14:paraId="043F3F9F" w14:textId="77777777"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5084" w:type="dxa"/>
            <w:gridSpan w:val="2"/>
            <w:tcBorders>
              <w:top w:val="single" w:sz="4" w:space="0" w:color="auto"/>
            </w:tcBorders>
          </w:tcPr>
          <w:p w14:paraId="09786FA3" w14:textId="77777777" w:rsidR="00DE4FC7" w:rsidRDefault="005A6919" w:rsidP="001C76D5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5A6919">
              <w:rPr>
                <w:rFonts w:ascii="Times New Roman" w:hAnsi="Times New Roman"/>
                <w:sz w:val="24"/>
                <w:szCs w:val="24"/>
                <w:lang w:val="ru-RU" w:eastAsia="ru-RU"/>
              </w:rPr>
              <w:t>5,2 га</w:t>
            </w:r>
          </w:p>
        </w:tc>
      </w:tr>
      <w:tr w:rsidR="00FC352D" w:rsidRPr="002108F0" w14:paraId="49C107F0" w14:textId="77777777" w:rsidTr="00DF4118">
        <w:trPr>
          <w:trHeight w:val="270"/>
        </w:trPr>
        <w:tc>
          <w:tcPr>
            <w:tcW w:w="4957" w:type="dxa"/>
          </w:tcPr>
          <w:p w14:paraId="241FC7E6" w14:textId="77777777"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5084" w:type="dxa"/>
            <w:gridSpan w:val="2"/>
            <w:tcBorders>
              <w:top w:val="single" w:sz="4" w:space="0" w:color="auto"/>
            </w:tcBorders>
          </w:tcPr>
          <w:p w14:paraId="72448577" w14:textId="5109668E" w:rsidR="00FC352D" w:rsidRDefault="005A6919" w:rsidP="001C76D5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5A6919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</w:t>
            </w:r>
            <w:r w:rsidR="00195AAB">
              <w:rPr>
                <w:rFonts w:ascii="Times New Roman" w:hAnsi="Times New Roman"/>
                <w:sz w:val="24"/>
                <w:szCs w:val="24"/>
                <w:lang w:val="ru-RU" w:eastAsia="ru-RU"/>
              </w:rPr>
              <w:t>С</w:t>
            </w:r>
            <w:r w:rsidRPr="005A6919">
              <w:rPr>
                <w:rFonts w:ascii="Times New Roman" w:hAnsi="Times New Roman"/>
                <w:sz w:val="24"/>
                <w:szCs w:val="24"/>
                <w:lang w:val="ru-RU" w:eastAsia="ru-RU"/>
              </w:rPr>
              <w:t>обственность</w:t>
            </w:r>
            <w:r w:rsidR="00195AAB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не разграничена</w:t>
            </w:r>
          </w:p>
        </w:tc>
      </w:tr>
      <w:tr w:rsidR="00966C23" w:rsidRPr="002746B7" w14:paraId="5023313E" w14:textId="77777777" w:rsidTr="00DF4118">
        <w:trPr>
          <w:trHeight w:val="270"/>
        </w:trPr>
        <w:tc>
          <w:tcPr>
            <w:tcW w:w="4957" w:type="dxa"/>
          </w:tcPr>
          <w:p w14:paraId="0D5A56A3" w14:textId="77777777"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5084" w:type="dxa"/>
            <w:gridSpan w:val="2"/>
            <w:tcBorders>
              <w:top w:val="single" w:sz="4" w:space="0" w:color="auto"/>
            </w:tcBorders>
          </w:tcPr>
          <w:p w14:paraId="5DBA5386" w14:textId="78C612A6" w:rsidR="00966C23" w:rsidRPr="00966C23" w:rsidRDefault="00DF4118" w:rsidP="00F02D3E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аренда с аукциона</w:t>
            </w:r>
          </w:p>
        </w:tc>
      </w:tr>
      <w:tr w:rsidR="00966C23" w:rsidRPr="00674625" w14:paraId="0C977A4D" w14:textId="77777777" w:rsidTr="00DF4118">
        <w:trPr>
          <w:trHeight w:val="270"/>
        </w:trPr>
        <w:tc>
          <w:tcPr>
            <w:tcW w:w="4957" w:type="dxa"/>
          </w:tcPr>
          <w:p w14:paraId="7124F123" w14:textId="77777777"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5084" w:type="dxa"/>
            <w:gridSpan w:val="2"/>
            <w:tcBorders>
              <w:top w:val="single" w:sz="4" w:space="0" w:color="auto"/>
            </w:tcBorders>
          </w:tcPr>
          <w:p w14:paraId="3143AED9" w14:textId="1E9392AD" w:rsidR="00966C23" w:rsidRPr="00674625" w:rsidRDefault="00674625" w:rsidP="00966C23">
            <w:pPr>
              <w:rPr>
                <w:rFonts w:ascii="Times New Roman" w:hAnsi="Times New Roman"/>
                <w:iCs/>
                <w:highlight w:val="yellow"/>
                <w:lang w:val="ru-RU"/>
              </w:rPr>
            </w:pPr>
            <w:r w:rsidRPr="00674625">
              <w:rPr>
                <w:rFonts w:ascii="Times New Roman" w:hAnsi="Times New Roman"/>
                <w:iCs/>
                <w:lang w:val="ru-RU"/>
              </w:rPr>
              <w:t>нет</w:t>
            </w:r>
          </w:p>
        </w:tc>
      </w:tr>
      <w:tr w:rsidR="00966C23" w:rsidRPr="00195AAB" w14:paraId="533DC13B" w14:textId="77777777" w:rsidTr="00DF4118">
        <w:trPr>
          <w:trHeight w:val="270"/>
        </w:trPr>
        <w:tc>
          <w:tcPr>
            <w:tcW w:w="4957" w:type="dxa"/>
          </w:tcPr>
          <w:p w14:paraId="2A3B89AE" w14:textId="77777777"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5084" w:type="dxa"/>
            <w:gridSpan w:val="2"/>
            <w:tcBorders>
              <w:top w:val="single" w:sz="4" w:space="0" w:color="auto"/>
            </w:tcBorders>
          </w:tcPr>
          <w:p w14:paraId="491DAA68" w14:textId="77777777" w:rsidR="00F42B9D" w:rsidRPr="00F42B9D" w:rsidRDefault="00F42B9D" w:rsidP="00F02D3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F42B9D">
              <w:rPr>
                <w:rFonts w:ascii="Times New Roman" w:hAnsi="Times New Roman"/>
                <w:sz w:val="24"/>
                <w:szCs w:val="24"/>
                <w:lang w:val="ru-RU" w:eastAsia="ru-RU"/>
              </w:rPr>
              <w:t>- электроснабжение: ТП в 2км. Стр-во ВЛЗ – 10кВ – 2км; стоимость 4 млн. руб., либо ТП – 10/0,04кВ – 720 тыс. руб. Мощность= 630кВА (возможно увеличение мощности). Строительство ВЛИ – 0,4кВ или КЛ – 0,4кВ, стоимость 1км. 1,5 млн. руб. Сроки осуществления технологического присоединения 12-24 месяцев;</w:t>
            </w:r>
          </w:p>
          <w:p w14:paraId="6F7EA4A8" w14:textId="77777777" w:rsidR="00966C23" w:rsidRDefault="00F42B9D" w:rsidP="00F02D3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F42B9D">
              <w:rPr>
                <w:rFonts w:ascii="Times New Roman" w:hAnsi="Times New Roman"/>
                <w:sz w:val="24"/>
                <w:szCs w:val="24"/>
                <w:lang w:val="ru-RU" w:eastAsia="ru-RU"/>
              </w:rPr>
              <w:t>- водоснабжение: возможно освоение собственной скважины.</w:t>
            </w:r>
          </w:p>
          <w:p w14:paraId="121F3B97" w14:textId="687FC3A1" w:rsidR="007970E2" w:rsidRPr="00F02D3E" w:rsidRDefault="007970E2" w:rsidP="00F02D3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lang w:val="ru-RU"/>
              </w:rPr>
              <w:t>- водоотведение: самостоятельная установка емкостей для канализационных стоков.</w:t>
            </w:r>
          </w:p>
        </w:tc>
      </w:tr>
      <w:tr w:rsidR="00966C23" w:rsidRPr="00195AAB" w14:paraId="42E082C3" w14:textId="77777777" w:rsidTr="00DF4118">
        <w:trPr>
          <w:trHeight w:val="270"/>
        </w:trPr>
        <w:tc>
          <w:tcPr>
            <w:tcW w:w="4957" w:type="dxa"/>
          </w:tcPr>
          <w:p w14:paraId="032AE92D" w14:textId="77777777"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>(наличие жд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5084" w:type="dxa"/>
            <w:gridSpan w:val="2"/>
            <w:tcBorders>
              <w:top w:val="single" w:sz="4" w:space="0" w:color="auto"/>
            </w:tcBorders>
          </w:tcPr>
          <w:p w14:paraId="204016AD" w14:textId="77777777" w:rsidR="00695642" w:rsidRDefault="00695642" w:rsidP="00966C23">
            <w:pPr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Наличие жд ветки – не имеется;</w:t>
            </w:r>
          </w:p>
          <w:p w14:paraId="55B2AE96" w14:textId="77777777" w:rsidR="00966C23" w:rsidRDefault="00F42B9D" w:rsidP="00966C23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-</w:t>
            </w:r>
            <w:r w:rsidRPr="00F42B9D">
              <w:rPr>
                <w:rFonts w:ascii="Times New Roman" w:hAnsi="Times New Roman"/>
                <w:sz w:val="24"/>
                <w:szCs w:val="24"/>
                <w:lang w:val="ru-RU" w:eastAsia="ru-RU"/>
              </w:rPr>
              <w:t>асфальтная 2-х полосная дорога Ольша-Велиж-Усвяты-Невель примыкает к участку.</w:t>
            </w:r>
          </w:p>
        </w:tc>
      </w:tr>
      <w:tr w:rsidR="00966C23" w14:paraId="4395B2C8" w14:textId="77777777" w:rsidTr="00DF4118">
        <w:tblPrEx>
          <w:tblLook w:val="0000" w:firstRow="0" w:lastRow="0" w:firstColumn="0" w:lastColumn="0" w:noHBand="0" w:noVBand="0"/>
        </w:tblPrEx>
        <w:trPr>
          <w:trHeight w:val="419"/>
        </w:trPr>
        <w:tc>
          <w:tcPr>
            <w:tcW w:w="4957" w:type="dxa"/>
          </w:tcPr>
          <w:p w14:paraId="3A055D9D" w14:textId="77777777"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Дополнительные сведения</w:t>
            </w:r>
          </w:p>
        </w:tc>
        <w:tc>
          <w:tcPr>
            <w:tcW w:w="5097" w:type="dxa"/>
            <w:gridSpan w:val="2"/>
            <w:shd w:val="clear" w:color="auto" w:fill="auto"/>
            <w:vAlign w:val="center"/>
          </w:tcPr>
          <w:p w14:paraId="7AE523A7" w14:textId="77777777" w:rsidR="00966C23" w:rsidRPr="00FC352D" w:rsidRDefault="00966C23" w:rsidP="00966C23">
            <w:pPr>
              <w:rPr>
                <w:rFonts w:ascii="Times New Roman" w:hAnsi="Times New Roman"/>
                <w:lang w:val="ru-RU"/>
              </w:rPr>
            </w:pPr>
          </w:p>
        </w:tc>
      </w:tr>
      <w:tr w:rsidR="00966C23" w:rsidRPr="00195AAB" w14:paraId="004D2885" w14:textId="77777777" w:rsidTr="00DF4118">
        <w:tblPrEx>
          <w:tblLook w:val="0000" w:firstRow="0" w:lastRow="0" w:firstColumn="0" w:lastColumn="0" w:noHBand="0" w:noVBand="0"/>
        </w:tblPrEx>
        <w:trPr>
          <w:trHeight w:val="419"/>
        </w:trPr>
        <w:tc>
          <w:tcPr>
            <w:tcW w:w="4957" w:type="dxa"/>
          </w:tcPr>
          <w:p w14:paraId="60F878E6" w14:textId="77777777"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5097" w:type="dxa"/>
            <w:gridSpan w:val="2"/>
            <w:shd w:val="clear" w:color="auto" w:fill="auto"/>
            <w:vAlign w:val="center"/>
          </w:tcPr>
          <w:p w14:paraId="3742EC04" w14:textId="77777777" w:rsidR="00F42B9D" w:rsidRPr="00F02D3E" w:rsidRDefault="00F42B9D" w:rsidP="00F02D3E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Формы поддержки инвестиционной деятельности</w:t>
            </w:r>
          </w:p>
          <w:p w14:paraId="1D6534D7" w14:textId="700A5D30" w:rsidR="00F42B9D" w:rsidRPr="00F02D3E" w:rsidRDefault="00F42B9D" w:rsidP="00F02D3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 xml:space="preserve">    1.Установление льготных ставок арендной платы за земельные участки на период проектирования и строительства в размере 50%, в соответствии с Постановлением Администрации муниципального образования «Велижский район» от </w:t>
            </w:r>
            <w:r w:rsidR="003335FB">
              <w:rPr>
                <w:rFonts w:ascii="Times New Roman" w:hAnsi="Times New Roman"/>
                <w:sz w:val="24"/>
                <w:szCs w:val="24"/>
                <w:lang w:val="ru-RU"/>
              </w:rPr>
              <w:t>30.11.2022 №545.</w:t>
            </w:r>
          </w:p>
          <w:p w14:paraId="4EA8D859" w14:textId="2E7A9CC0" w:rsidR="00F42B9D" w:rsidRPr="00F02D3E" w:rsidRDefault="00F42B9D" w:rsidP="00F02D3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2.Полное освобождение инвесторов от арендной платы за земельные участки в размере 100% сроком на 3 года, в соответствии с Постановлением Администрации муниципального образования «Велижский район» от </w:t>
            </w:r>
            <w:r w:rsidR="003335FB">
              <w:rPr>
                <w:rFonts w:ascii="Times New Roman" w:hAnsi="Times New Roman"/>
                <w:sz w:val="24"/>
                <w:szCs w:val="24"/>
                <w:lang w:val="ru-RU"/>
              </w:rPr>
              <w:t>30.11.2022 №545.</w:t>
            </w:r>
          </w:p>
          <w:p w14:paraId="3E80A9AC" w14:textId="77777777" w:rsidR="00F42B9D" w:rsidRPr="00F02D3E" w:rsidRDefault="00F42B9D" w:rsidP="00F02D3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3.Освобождаются от </w:t>
            </w:r>
            <w:r w:rsidR="00F02D3E" w:rsidRPr="00F02D3E">
              <w:rPr>
                <w:rFonts w:ascii="Times New Roman" w:hAnsi="Times New Roman"/>
                <w:sz w:val="24"/>
                <w:szCs w:val="24"/>
                <w:lang w:val="ru-RU"/>
              </w:rPr>
              <w:t>налогообложения</w:t>
            </w: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инвесторы, осуществляющие инвестиционную деятельность согласно Положению об инвестиционной деятельности на территории муниципального образования «Велижский район» сроком на 3 года с даты заключения договора об инвестиционной деятельности (Положение о земельном налоге на территории муниципального образования «Велижский район»)</w:t>
            </w:r>
          </w:p>
          <w:p w14:paraId="68F9EF11" w14:textId="77777777" w:rsidR="00F42B9D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4.Оказание муниципальной преференции в виде предоставления в аренду без проведения торгов</w:t>
            </w:r>
          </w:p>
          <w:p w14:paraId="5755593C" w14:textId="77777777" w:rsidR="00966C23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5. Оказание инвесторам информационной и консультативной поддержки</w:t>
            </w:r>
          </w:p>
        </w:tc>
      </w:tr>
      <w:tr w:rsidR="00F42B9D" w14:paraId="0EA52E18" w14:textId="77777777" w:rsidTr="00DF4118">
        <w:tblPrEx>
          <w:tblLook w:val="0000" w:firstRow="0" w:lastRow="0" w:firstColumn="0" w:lastColumn="0" w:noHBand="0" w:noVBand="0"/>
        </w:tblPrEx>
        <w:trPr>
          <w:trHeight w:val="585"/>
        </w:trPr>
        <w:tc>
          <w:tcPr>
            <w:tcW w:w="4957" w:type="dxa"/>
            <w:vMerge w:val="restart"/>
          </w:tcPr>
          <w:p w14:paraId="2B182200" w14:textId="77777777" w:rsidR="00F42B9D" w:rsidRPr="00F42B9D" w:rsidRDefault="00F42B9D" w:rsidP="00F42B9D">
            <w:pPr>
              <w:rPr>
                <w:rFonts w:ascii="Times New Roman" w:hAnsi="Times New Roman"/>
                <w:lang w:val="ru-RU"/>
              </w:rPr>
            </w:pPr>
          </w:p>
          <w:p w14:paraId="57DD2FDE" w14:textId="77777777" w:rsidR="00F42B9D" w:rsidRPr="00F42B9D" w:rsidRDefault="00F42B9D" w:rsidP="00F42B9D">
            <w:pPr>
              <w:rPr>
                <w:rFonts w:ascii="Times New Roman" w:hAnsi="Times New Roman"/>
                <w:lang w:val="ru-RU"/>
              </w:rPr>
            </w:pPr>
          </w:p>
          <w:p w14:paraId="5B824604" w14:textId="77777777" w:rsidR="00F42B9D" w:rsidRPr="00F42B9D" w:rsidRDefault="00F42B9D" w:rsidP="00F42B9D">
            <w:pPr>
              <w:rPr>
                <w:rFonts w:ascii="Times New Roman" w:hAnsi="Times New Roman"/>
                <w:lang w:val="ru-RU"/>
              </w:rPr>
            </w:pPr>
          </w:p>
          <w:p w14:paraId="2FC4F6A6" w14:textId="58E93D71" w:rsidR="00F42B9D" w:rsidRPr="007F705B" w:rsidRDefault="00F42B9D" w:rsidP="00F42B9D">
            <w:pPr>
              <w:rPr>
                <w:rFonts w:ascii="Times New Roman" w:hAnsi="Times New Roman"/>
                <w:b/>
                <w:lang w:val="ru-RU"/>
              </w:rPr>
            </w:pPr>
            <w:r w:rsidRPr="002108F0">
              <w:rPr>
                <w:rFonts w:ascii="Times New Roman" w:hAnsi="Times New Roman"/>
                <w:b/>
              </w:rPr>
              <w:t xml:space="preserve">Контактные данные </w:t>
            </w:r>
          </w:p>
        </w:tc>
        <w:tc>
          <w:tcPr>
            <w:tcW w:w="2745" w:type="dxa"/>
            <w:shd w:val="clear" w:color="auto" w:fill="auto"/>
            <w:vAlign w:val="center"/>
          </w:tcPr>
          <w:p w14:paraId="32370710" w14:textId="77777777" w:rsidR="00F42B9D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ФИО</w:t>
            </w:r>
          </w:p>
        </w:tc>
        <w:tc>
          <w:tcPr>
            <w:tcW w:w="2352" w:type="dxa"/>
            <w:shd w:val="clear" w:color="auto" w:fill="auto"/>
          </w:tcPr>
          <w:p w14:paraId="0416B29B" w14:textId="77777777" w:rsidR="00F42B9D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Зуева Мария Александровна</w:t>
            </w:r>
          </w:p>
          <w:p w14:paraId="75CE83DA" w14:textId="77777777" w:rsidR="00F42B9D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42B9D" w14:paraId="1E7850B8" w14:textId="77777777" w:rsidTr="00DF4118">
        <w:tblPrEx>
          <w:tblLook w:val="0000" w:firstRow="0" w:lastRow="0" w:firstColumn="0" w:lastColumn="0" w:noHBand="0" w:noVBand="0"/>
        </w:tblPrEx>
        <w:trPr>
          <w:trHeight w:val="585"/>
        </w:trPr>
        <w:tc>
          <w:tcPr>
            <w:tcW w:w="4957" w:type="dxa"/>
            <w:vMerge/>
          </w:tcPr>
          <w:p w14:paraId="71E617C5" w14:textId="77777777" w:rsidR="00F42B9D" w:rsidRPr="002108F0" w:rsidRDefault="00F42B9D" w:rsidP="00F42B9D">
            <w:pPr>
              <w:rPr>
                <w:rFonts w:ascii="Times New Roman" w:hAnsi="Times New Roman"/>
              </w:rPr>
            </w:pPr>
          </w:p>
        </w:tc>
        <w:tc>
          <w:tcPr>
            <w:tcW w:w="2745" w:type="dxa"/>
            <w:shd w:val="clear" w:color="auto" w:fill="auto"/>
            <w:vAlign w:val="center"/>
          </w:tcPr>
          <w:p w14:paraId="232AE498" w14:textId="77777777" w:rsidR="00F42B9D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Телефон</w:t>
            </w:r>
          </w:p>
        </w:tc>
        <w:tc>
          <w:tcPr>
            <w:tcW w:w="2352" w:type="dxa"/>
            <w:shd w:val="clear" w:color="auto" w:fill="auto"/>
          </w:tcPr>
          <w:p w14:paraId="3F9050CB" w14:textId="77777777" w:rsidR="00F42B9D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8(48132) 4-22-77</w:t>
            </w:r>
          </w:p>
        </w:tc>
      </w:tr>
      <w:tr w:rsidR="00F42B9D" w14:paraId="49EAD92C" w14:textId="77777777" w:rsidTr="00DF4118">
        <w:tblPrEx>
          <w:tblLook w:val="0000" w:firstRow="0" w:lastRow="0" w:firstColumn="0" w:lastColumn="0" w:noHBand="0" w:noVBand="0"/>
        </w:tblPrEx>
        <w:trPr>
          <w:trHeight w:val="585"/>
        </w:trPr>
        <w:tc>
          <w:tcPr>
            <w:tcW w:w="4957" w:type="dxa"/>
            <w:vMerge/>
          </w:tcPr>
          <w:p w14:paraId="08BD5593" w14:textId="77777777" w:rsidR="00F42B9D" w:rsidRPr="002108F0" w:rsidRDefault="00F42B9D" w:rsidP="00F42B9D">
            <w:pPr>
              <w:rPr>
                <w:rFonts w:ascii="Times New Roman" w:hAnsi="Times New Roman"/>
              </w:rPr>
            </w:pPr>
          </w:p>
        </w:tc>
        <w:tc>
          <w:tcPr>
            <w:tcW w:w="2745" w:type="dxa"/>
            <w:shd w:val="clear" w:color="auto" w:fill="auto"/>
            <w:vAlign w:val="center"/>
          </w:tcPr>
          <w:p w14:paraId="62889AC1" w14:textId="77777777" w:rsidR="00F42B9D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</w:rPr>
              <w:t>E-mail:</w:t>
            </w:r>
          </w:p>
        </w:tc>
        <w:tc>
          <w:tcPr>
            <w:tcW w:w="2352" w:type="dxa"/>
            <w:shd w:val="clear" w:color="auto" w:fill="auto"/>
          </w:tcPr>
          <w:p w14:paraId="2DA5BA5A" w14:textId="77777777" w:rsidR="00F42B9D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2D3E">
              <w:rPr>
                <w:rFonts w:ascii="Times New Roman" w:hAnsi="Times New Roman"/>
                <w:sz w:val="24"/>
                <w:szCs w:val="24"/>
              </w:rPr>
              <w:t>velizh</w:t>
            </w: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@</w:t>
            </w:r>
            <w:r w:rsidRPr="00F02D3E">
              <w:rPr>
                <w:rFonts w:ascii="Times New Roman" w:hAnsi="Times New Roman"/>
                <w:sz w:val="24"/>
                <w:szCs w:val="24"/>
              </w:rPr>
              <w:t>admin</w:t>
            </w: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-</w:t>
            </w:r>
            <w:r w:rsidRPr="00F02D3E">
              <w:rPr>
                <w:rFonts w:ascii="Times New Roman" w:hAnsi="Times New Roman"/>
                <w:sz w:val="24"/>
                <w:szCs w:val="24"/>
              </w:rPr>
              <w:t>smolensk</w:t>
            </w: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  <w:r w:rsidRPr="00F02D3E">
              <w:rPr>
                <w:rFonts w:ascii="Times New Roman" w:hAnsi="Times New Roman"/>
                <w:sz w:val="24"/>
                <w:szCs w:val="24"/>
              </w:rPr>
              <w:t>ru</w:t>
            </w:r>
          </w:p>
        </w:tc>
      </w:tr>
      <w:tr w:rsidR="00F42B9D" w:rsidRPr="00195AAB" w14:paraId="2AD44405" w14:textId="77777777" w:rsidTr="00DF4118">
        <w:tblPrEx>
          <w:tblLook w:val="0000" w:firstRow="0" w:lastRow="0" w:firstColumn="0" w:lastColumn="0" w:noHBand="0" w:noVBand="0"/>
        </w:tblPrEx>
        <w:trPr>
          <w:trHeight w:val="629"/>
        </w:trPr>
        <w:tc>
          <w:tcPr>
            <w:tcW w:w="4957" w:type="dxa"/>
            <w:vMerge/>
          </w:tcPr>
          <w:p w14:paraId="519A5BF4" w14:textId="77777777" w:rsidR="00F42B9D" w:rsidRPr="002108F0" w:rsidRDefault="00F42B9D" w:rsidP="00F42B9D">
            <w:pPr>
              <w:rPr>
                <w:rFonts w:ascii="Times New Roman" w:hAnsi="Times New Roman"/>
              </w:rPr>
            </w:pPr>
          </w:p>
        </w:tc>
        <w:tc>
          <w:tcPr>
            <w:tcW w:w="2745" w:type="dxa"/>
            <w:shd w:val="clear" w:color="auto" w:fill="auto"/>
            <w:vAlign w:val="center"/>
          </w:tcPr>
          <w:p w14:paraId="29C679DB" w14:textId="77777777" w:rsidR="00F42B9D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Эл. адрес сайта (при наличии)</w:t>
            </w:r>
          </w:p>
        </w:tc>
        <w:tc>
          <w:tcPr>
            <w:tcW w:w="2352" w:type="dxa"/>
            <w:shd w:val="clear" w:color="auto" w:fill="auto"/>
          </w:tcPr>
          <w:p w14:paraId="3E3D94B6" w14:textId="77777777" w:rsidR="00F42B9D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</w:rPr>
              <w:t>http</w:t>
            </w: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://</w:t>
            </w:r>
            <w:r w:rsidRPr="00F02D3E">
              <w:rPr>
                <w:rFonts w:ascii="Times New Roman" w:hAnsi="Times New Roman"/>
                <w:sz w:val="24"/>
                <w:szCs w:val="24"/>
              </w:rPr>
              <w:t>velizh</w:t>
            </w: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  <w:r w:rsidRPr="00F02D3E">
              <w:rPr>
                <w:rFonts w:ascii="Times New Roman" w:hAnsi="Times New Roman"/>
                <w:sz w:val="24"/>
                <w:szCs w:val="24"/>
              </w:rPr>
              <w:t>admin</w:t>
            </w: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-</w:t>
            </w:r>
            <w:r w:rsidRPr="00F02D3E">
              <w:rPr>
                <w:rFonts w:ascii="Times New Roman" w:hAnsi="Times New Roman"/>
                <w:sz w:val="24"/>
                <w:szCs w:val="24"/>
              </w:rPr>
              <w:t>smolensk</w:t>
            </w: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  <w:r w:rsidRPr="00F02D3E">
              <w:rPr>
                <w:rFonts w:ascii="Times New Roman" w:hAnsi="Times New Roman"/>
                <w:sz w:val="24"/>
                <w:szCs w:val="24"/>
              </w:rPr>
              <w:t>ru</w:t>
            </w: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/</w:t>
            </w:r>
          </w:p>
          <w:p w14:paraId="5B7ECEE6" w14:textId="77777777" w:rsidR="00F42B9D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</w:tbl>
    <w:p w14:paraId="2C422DF6" w14:textId="77777777"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0"/>
      <w:footerReference w:type="default" r:id="rId11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973381" w14:textId="77777777" w:rsidR="007E53CA" w:rsidRDefault="007E53CA" w:rsidP="002D1550">
      <w:pPr>
        <w:spacing w:after="0" w:line="240" w:lineRule="auto"/>
      </w:pPr>
      <w:r>
        <w:separator/>
      </w:r>
    </w:p>
  </w:endnote>
  <w:endnote w:type="continuationSeparator" w:id="0">
    <w:p w14:paraId="53718507" w14:textId="77777777" w:rsidR="007E53CA" w:rsidRDefault="007E53CA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altName w:val="Segoe UI Semibold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B28DD5" w14:textId="77777777"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 wp14:anchorId="7815F7B5" wp14:editId="7DCCBFC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A601EE" w14:textId="77777777" w:rsidR="007E53CA" w:rsidRDefault="007E53CA" w:rsidP="002D1550">
      <w:pPr>
        <w:spacing w:after="0" w:line="240" w:lineRule="auto"/>
      </w:pPr>
      <w:r>
        <w:separator/>
      </w:r>
    </w:p>
  </w:footnote>
  <w:footnote w:type="continuationSeparator" w:id="0">
    <w:p w14:paraId="78E852B1" w14:textId="77777777" w:rsidR="007E53CA" w:rsidRDefault="007E53CA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670"/>
    </w:tblGrid>
    <w:tr w:rsidR="00476A13" w:rsidRPr="00674625" w14:paraId="3E19E179" w14:textId="77777777" w:rsidTr="00476A13">
      <w:trPr>
        <w:trHeight w:val="1129"/>
      </w:trPr>
      <w:tc>
        <w:tcPr>
          <w:tcW w:w="5670" w:type="dxa"/>
        </w:tcPr>
        <w:p w14:paraId="1D750F53" w14:textId="77777777"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 wp14:anchorId="0FC21620" wp14:editId="23D78C9D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 wp14:anchorId="1F3A2559" wp14:editId="14B797A8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 wp14:anchorId="6241D714" wp14:editId="12E50C4F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Муниципальное образование</w:t>
          </w:r>
        </w:p>
        <w:p w14:paraId="2ED999ED" w14:textId="51DA301E" w:rsidR="00476A13" w:rsidRPr="00904919" w:rsidRDefault="00281E27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28"/>
              <w:szCs w:val="28"/>
            </w:rPr>
          </w:pPr>
          <w:r>
            <w:rPr>
              <w:rFonts w:ascii="Open Sans SemiBold" w:hAnsi="Open Sans SemiBold" w:cs="Open Sans SemiBold"/>
              <w:b/>
              <w:i/>
              <w:sz w:val="28"/>
              <w:szCs w:val="28"/>
            </w:rPr>
            <w:t>«</w:t>
          </w:r>
          <w:r w:rsidR="00904919" w:rsidRPr="00904919">
            <w:rPr>
              <w:rFonts w:ascii="Open Sans SemiBold" w:hAnsi="Open Sans SemiBold" w:cs="Open Sans SemiBold"/>
              <w:b/>
              <w:i/>
              <w:sz w:val="28"/>
              <w:szCs w:val="28"/>
            </w:rPr>
            <w:t xml:space="preserve">Велижский </w:t>
          </w:r>
          <w:r w:rsidR="00C94406">
            <w:rPr>
              <w:rFonts w:ascii="Open Sans SemiBold" w:hAnsi="Open Sans SemiBold" w:cs="Open Sans SemiBold"/>
              <w:b/>
              <w:i/>
              <w:sz w:val="28"/>
              <w:szCs w:val="28"/>
            </w:rPr>
            <w:t>муниципальный округ</w:t>
          </w:r>
          <w:r>
            <w:rPr>
              <w:rFonts w:ascii="Open Sans SemiBold" w:hAnsi="Open Sans SemiBold" w:cs="Open Sans SemiBold"/>
              <w:b/>
              <w:i/>
              <w:sz w:val="28"/>
              <w:szCs w:val="28"/>
            </w:rPr>
            <w:t>»</w:t>
          </w:r>
        </w:p>
        <w:p w14:paraId="6CF2EA78" w14:textId="77777777"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14:paraId="01EBBDBF" w14:textId="77777777" w:rsidR="008837BE" w:rsidRDefault="008837BE" w:rsidP="00476A13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 w16cid:durableId="1548905774">
    <w:abstractNumId w:val="1"/>
  </w:num>
  <w:num w:numId="2" w16cid:durableId="285091403">
    <w:abstractNumId w:val="3"/>
  </w:num>
  <w:num w:numId="3" w16cid:durableId="1843200393">
    <w:abstractNumId w:val="2"/>
  </w:num>
  <w:num w:numId="4" w16cid:durableId="12449937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1550"/>
    <w:rsid w:val="000154E4"/>
    <w:rsid w:val="000242EA"/>
    <w:rsid w:val="000A20C5"/>
    <w:rsid w:val="000C0F84"/>
    <w:rsid w:val="000E6AE9"/>
    <w:rsid w:val="000E78D2"/>
    <w:rsid w:val="000E79A6"/>
    <w:rsid w:val="001035A1"/>
    <w:rsid w:val="0011238E"/>
    <w:rsid w:val="00191AB1"/>
    <w:rsid w:val="00195AAB"/>
    <w:rsid w:val="001C76D5"/>
    <w:rsid w:val="001E0824"/>
    <w:rsid w:val="002108F0"/>
    <w:rsid w:val="00221A42"/>
    <w:rsid w:val="002746B7"/>
    <w:rsid w:val="00281E27"/>
    <w:rsid w:val="00287A4B"/>
    <w:rsid w:val="002C550F"/>
    <w:rsid w:val="002D12D2"/>
    <w:rsid w:val="002D1550"/>
    <w:rsid w:val="002E3F63"/>
    <w:rsid w:val="003335FB"/>
    <w:rsid w:val="003433D1"/>
    <w:rsid w:val="00346BE5"/>
    <w:rsid w:val="003971D1"/>
    <w:rsid w:val="003A4527"/>
    <w:rsid w:val="003B5AD1"/>
    <w:rsid w:val="003D2418"/>
    <w:rsid w:val="00476A13"/>
    <w:rsid w:val="00484753"/>
    <w:rsid w:val="004B0FC8"/>
    <w:rsid w:val="005511A5"/>
    <w:rsid w:val="005530C0"/>
    <w:rsid w:val="00570F0D"/>
    <w:rsid w:val="005A6919"/>
    <w:rsid w:val="005E278E"/>
    <w:rsid w:val="005F0D32"/>
    <w:rsid w:val="00602F16"/>
    <w:rsid w:val="0061120A"/>
    <w:rsid w:val="00637FF7"/>
    <w:rsid w:val="006649A3"/>
    <w:rsid w:val="00674625"/>
    <w:rsid w:val="00695642"/>
    <w:rsid w:val="006C2D84"/>
    <w:rsid w:val="006D7502"/>
    <w:rsid w:val="007019C9"/>
    <w:rsid w:val="00744ED2"/>
    <w:rsid w:val="00765734"/>
    <w:rsid w:val="00773EB7"/>
    <w:rsid w:val="007955E3"/>
    <w:rsid w:val="007970E2"/>
    <w:rsid w:val="007A409B"/>
    <w:rsid w:val="007B5478"/>
    <w:rsid w:val="007D1994"/>
    <w:rsid w:val="007E53CA"/>
    <w:rsid w:val="007F6CDA"/>
    <w:rsid w:val="007F705B"/>
    <w:rsid w:val="00827BA1"/>
    <w:rsid w:val="008837BE"/>
    <w:rsid w:val="008A57E8"/>
    <w:rsid w:val="008F22C1"/>
    <w:rsid w:val="00904919"/>
    <w:rsid w:val="00953BF0"/>
    <w:rsid w:val="00966B39"/>
    <w:rsid w:val="00966C23"/>
    <w:rsid w:val="00967208"/>
    <w:rsid w:val="009827F8"/>
    <w:rsid w:val="009B52C9"/>
    <w:rsid w:val="009E5809"/>
    <w:rsid w:val="00A066FC"/>
    <w:rsid w:val="00A11BFB"/>
    <w:rsid w:val="00A31C98"/>
    <w:rsid w:val="00A46FC8"/>
    <w:rsid w:val="00A504D5"/>
    <w:rsid w:val="00A603B1"/>
    <w:rsid w:val="00A61966"/>
    <w:rsid w:val="00A62BB2"/>
    <w:rsid w:val="00A65147"/>
    <w:rsid w:val="00A9080C"/>
    <w:rsid w:val="00AC7A7E"/>
    <w:rsid w:val="00B223A4"/>
    <w:rsid w:val="00B35D2B"/>
    <w:rsid w:val="00BA5329"/>
    <w:rsid w:val="00BC5941"/>
    <w:rsid w:val="00BD2E31"/>
    <w:rsid w:val="00C04B58"/>
    <w:rsid w:val="00C94406"/>
    <w:rsid w:val="00CA5198"/>
    <w:rsid w:val="00CB13CE"/>
    <w:rsid w:val="00D1663D"/>
    <w:rsid w:val="00D642E0"/>
    <w:rsid w:val="00DB6FF0"/>
    <w:rsid w:val="00DD7B68"/>
    <w:rsid w:val="00DE4B21"/>
    <w:rsid w:val="00DE4FC7"/>
    <w:rsid w:val="00DE70D9"/>
    <w:rsid w:val="00DF4118"/>
    <w:rsid w:val="00E04BC7"/>
    <w:rsid w:val="00E361F3"/>
    <w:rsid w:val="00E54B88"/>
    <w:rsid w:val="00E63558"/>
    <w:rsid w:val="00E66D50"/>
    <w:rsid w:val="00EC6C43"/>
    <w:rsid w:val="00ED43FE"/>
    <w:rsid w:val="00EF119C"/>
    <w:rsid w:val="00F02D3E"/>
    <w:rsid w:val="00F42B9D"/>
    <w:rsid w:val="00F62A45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463201"/>
  <w15:docId w15:val="{E66F8E2A-1CCE-4FB0-AD0A-52B9727CD7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semiHidden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Заголовок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A32D5F-750F-45C5-993B-139033C6CE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380</Words>
  <Characters>2167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Папков Роман Евгеньевич</dc:creator>
  <cp:lastModifiedBy>USER</cp:lastModifiedBy>
  <cp:revision>21</cp:revision>
  <dcterms:created xsi:type="dcterms:W3CDTF">2021-02-04T12:38:00Z</dcterms:created>
  <dcterms:modified xsi:type="dcterms:W3CDTF">2025-02-20T05:50:00Z</dcterms:modified>
</cp:coreProperties>
</file>